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Pesticide Application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SOP-AGR-001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Farm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apply crop protection products safely and in line with the product label and local law, protecting applicators, workers, the crop and the environment.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mixing, loading, applying and cleaning up after any pesticide, herbicide or fungicide application on the farm. Specific rates, mixing instructions and re-entry intervals always follow the product label and local law rather than this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Re-entry interval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time that must pass after an application before workers can enter the treated area without protective equipment, as set by the product label and local law.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Restricted-use product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pesticide that can only be applied by, or under the direct supervision of, a licensed or certified applicator.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Drift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Pesticide spray or dust moving beyond the target area, often due to wind or equipment settings.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Pesticide Applicator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Reads the label, calibrates equipment, applies the product, and completes the application record.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Farm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which product is used where, confirms applicator certification, and posts re-entry notices.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Field Worker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Stays out of treated fields during the re-entry interval and reports any posted sign that is missing or unclear.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Pesticide Applicator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Farm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Field Worker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Select the product and review the label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Calibrate and inspect application equipment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Apply the product following the label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Post re-entry signs and enforce the interval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the application record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 label and safety data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Calibrated sprayer or applicator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Mixing and loading area with spill containment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Wind meter or weather station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Re-entry interval warning signs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Pesticide application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Triple-rinse equipment for containers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Chemical-resistant gloves as specified on the label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Respirator or mask as specified on the label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Protective coveralls or apron as specified on the label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 protection or face shield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Chemical-resistant boots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product and applicator certification</w:t>
            </w:r>
          </w:p>
          <w:p>
            <w:r>
              <w:t xml:space="preserve">Before any application, the farm manager confirms the correct product is approved for the target pest and crop, and that the applicator holds any certification required for that product.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Farm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Read the label in full before starting</w:t>
            </w:r>
          </w:p>
          <w:p>
            <w:r>
              <w:t xml:space="preserve">Read the entire product label, including the rate, target pest, PPE requirements, mixing instructions and re-entry interval, before opening the container.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Always follow the product label and local law for rates, PPE and re-entry intervals. Never rely on memory from a previous application.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Pesticide Applicator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weather conditions</w:t>
            </w:r>
          </w:p>
          <w:p>
            <w:r>
              <w:t xml:space="preserve">Check wind speed, direction and any rain forecast against the limits and guidance on the label before beginning, to reduce the risk of drift or runoff.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Wind speed and direction fall within the limits stated on the product label before application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Pesticide Applicator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Put on the required personal protective equipment</w:t>
            </w:r>
          </w:p>
          <w:p>
            <w:r>
              <w:t xml:space="preserve">Put on the gloves, respirator, coveralls and eye protection specified on the label before mixing or handling the product.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mix, load or apply a pesticide without the personal protective equipment listed on its label.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Pesticide Applicator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and calibrate the application equipment</w:t>
            </w:r>
          </w:p>
          <w:p>
            <w:r>
              <w:t xml:space="preserve">Check the sprayer or applicator for leaks, worn nozzles or damaged hoses, and calibrate it to apply the rate specified on the label.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Equipment output is checked against the calibration target before filling the tank.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Pesticide Applicator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Mix and load the product in the designated area</w:t>
            </w:r>
          </w:p>
          <w:p>
            <w:r>
              <w:t xml:space="preserve">Mix the product at the rate on the label in the designated mixing and loading area with spill containment, using clean water and the correct measuring equipment.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Pesticide Applicator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the product following the label rate and method</w:t>
            </w:r>
          </w:p>
          <w:p>
            <w:r>
              <w:t xml:space="preserve">Apply the product at the labeled rate and method, keeping within the target field boundary and any buffer zones required near water, homes or sensitive crops.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exceed the rate on the label or apply closer to a buffer zone than the label allows.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Pesticide Applicator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Post re-entry interval signs immediately</w:t>
            </w:r>
          </w:p>
          <w:p>
            <w:r>
              <w:t xml:space="preserve">As soon as the application starts, post signs at field entrances noting the product, application date and time, and the re-entry interval from the label.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Re-entry signs are posted at every entrance to the treated field before workers could enter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Pesticide Applicator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Keep workers out of the field during the interval</w:t>
            </w:r>
          </w:p>
          <w:p>
            <w:r>
              <w:t xml:space="preserve">Do not allow any worker to enter the treated field until the re-entry interval on the label has passed, unless they are wearing the PPE required for early entry tasks permitted by the label.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Farm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Triple-rinse and dispose of empty containers</w:t>
            </w:r>
          </w:p>
          <w:p>
            <w:r>
              <w:t xml:space="preserve">Triple-rinse empty containers following the label's instructions, add the rinse water to the sprayer tank, and dispose of or recycle containers according to local law.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Pesticide Applicator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equipment and remove PPE safely</w:t>
            </w:r>
          </w:p>
          <w:p>
            <w:r>
              <w:t xml:space="preserve">Clean the sprayer and mixing equipment in the designated area, then remove PPE in the order that avoids contaminating skin or clothing, and wash immediately after.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Pesticide Applicator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remaining product securely</w:t>
            </w:r>
          </w:p>
          <w:p>
            <w:r>
              <w:t xml:space="preserve">Return any unused product to the locked pesticide storage area, keeping it in its original labeled container away from food, feed and water sources.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Pesticide Applicator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 spill or exposure incident</w:t>
            </w:r>
          </w:p>
          <w:p>
            <w:r>
              <w:t xml:space="preserve">If a spill or exposure happens, follow the label's first aid and spill response instructions immediately and notify the farm manager without delay.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Follow the safety data sheet and product label immediately for any spill or suspected exposure, and seek medical help if symptoms appear.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Pesticide Applicator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application record</w:t>
            </w:r>
          </w:p>
          <w:p>
            <w:r>
              <w:t xml:space="preserve">Record the product, rate, field, date, time, weather conditions and applicator name in the pesticide application log as soon as the application is finished.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Pesticide Applicator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application record shows the product, rate, field, date and weather conditions.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Re-entry signs are posted before anyone could enter the treated area.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calibration is checked and recorded before each application.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PPE used matches what the product label requires for every application.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Pesticide application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calibration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Applicator certification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data sheets on file for every product used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applications with a complete application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Re-entry interval violations reported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calibration checks completed 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Spill or exposure incidents per season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Applying from memory instead of rereading the current label before each 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calibration and guessing at the application rate.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workers into a treated field before the re-entry interval has passed.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Storing unused product in an unlabeled or unlocked container.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xcgb4nnlcq60gc-7vdkes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pvgdd0uejyopym7ce75cu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SOP-AGR-001  |  Pesticide Application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xcgb4nnlcq60gc-7vdkes" Type="http://schemas.openxmlformats.org/officeDocument/2006/relationships/hyperlink" Target="https://app.perfectwiki.xyz/demo?source=sop_template&amp;template=pwSORTI0aWSwQ9YBdorpl7p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gdd0uejyopym7ce75cu" Type="http://schemas.openxmlformats.org/officeDocument/2006/relationships/hyperlink" Target="https://perfectwikiforteams.com/sop-templates/agriculture/pesticide-applic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Pesticide Application SOP</dc:title>
  <dc:creator>Perfect Wiki</dc:creator>
  <dc:description>Pesticide Application SOP template</dc:description>
  <cp:lastModifiedBy>Un-named</cp:lastModifiedBy>
  <cp:revision>1</cp:revision>
  <dcterms:created xsi:type="dcterms:W3CDTF">2026-09-21T13:15:25.033Z</dcterms:created>
  <dcterms:modified xsi:type="dcterms:W3CDTF">2026-09-21T13:15:25.033Z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