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Childcare Incident Reporting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SOP-CHC-004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respond quickly and consistently to any injury or incident involving a child, document it accurately, and notify parents and licensing authorities as required.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injuries, illnesses and behavioral incidents involving enrolled children at the center. Staff workplace injuries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Minor incident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injury or event that can be handled with basic first aid and does not require emergency medical care.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Serious incident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injury or event requiring emergency medical care, hospitalization, or that must be reported to licensing authorities.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Incident report form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standard form used to document what happened, the response taken and who was notified.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Lead 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immediate first aid, supervises the rest of the group and completes the incident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Assists with first aid, supervises unaffected children and helps notify the director.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Center Director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serious incidents, notifies parents and licensing authorities as required, and tracks incident trends.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Parent/Guardian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timely notification and provides any follow-up information needed for the child's care.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Lead Teacher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Teacher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Center Director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Parent/Guardian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 immediate first aid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incident report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Notify the parent or guardian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 serious incident to licensing authorities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contact list per child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Local licensing agency reporting contact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trend tracking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Ensure immediate safety</w:t>
            </w:r>
          </w:p>
          <w:p>
            <w:r>
              <w:t xml:space="preserve">Make the area safe for the injured child and other children first, removing any ongoing hazard before providing care.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child and provide first aid</w:t>
            </w:r>
          </w:p>
          <w:p>
            <w:r>
              <w:t xml:space="preserve">Assess the child's condition and provide basic first aid within your training, following the center's first aid procedures and the child's health file for any known conditions.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child's condition is assessed and appropriate first aid started before any paperwork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emergency services for a serious incident</w:t>
            </w:r>
          </w:p>
          <w:p>
            <w:r>
              <w:t xml:space="preserve">For any injury that appears serious, such as a head injury with loss of consciousness, difficulty breathing or a severe allergic reaction, call emergency services immediately.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delay calling emergency services to complete paperwork first. Get help, then document.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supervision of other children</w:t>
            </w:r>
          </w:p>
          <w:p>
            <w:r>
              <w:t xml:space="preserve">Make sure another staff member is actively supervising the rest of the group while care is provided to the injured child.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director</w:t>
            </w:r>
          </w:p>
          <w:p>
            <w:r>
              <w:t xml:space="preserve">Notify the center director as soon as the immediate situation is stable, giving a brief summary of what happened and the response so far.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parent or guardian</w:t>
            </w:r>
          </w:p>
          <w:p>
            <w:r>
              <w:t xml:space="preserve">Contact the parent or guardian promptly to inform them of the incident and the child's condition, and arrange pick-up or provide an update on care as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parent is notified promptly, and the timing and method of notification are documented.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what happened</w:t>
            </w:r>
          </w:p>
          <w:p>
            <w:r>
              <w:t xml:space="preserve">Complete the incident report form with the time, location, what happened, who was involved, and the first aid or response provided, while details are still fresh.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witness information</w:t>
            </w:r>
          </w:p>
          <w:p>
            <w:r>
              <w:t xml:space="preserve">Note which staff members and children witnessed the incident and briefly record what each witness observed.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Have the parent review and sign</w:t>
            </w:r>
          </w:p>
          <w:p>
            <w:r>
              <w:t xml:space="preserve">Have the parent review the completed incident report at pick-up or the next contact and sign to acknowledge they were informed.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 serious incident to licensing authorities</w:t>
            </w:r>
          </w:p>
          <w:p>
            <w:r>
              <w:t xml:space="preserve">For incidents meeting your state's reporting threshold, such as hospitalization or a serious injury, file the required report with the local licensing agency within the required timeframe.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Follow your state or local licensing reporting requirements and timeframes exactly for any serious incident.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completed report</w:t>
            </w:r>
          </w:p>
          <w:p>
            <w:r>
              <w:t xml:space="preserve">File the signed incident report in the child's file and in the center's incident log for trend tracking.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incident trends and adjust</w:t>
            </w:r>
          </w:p>
          <w:p>
            <w:r>
              <w:t xml:space="preserve">Review incident reports periodically to identify patterns by location, time or activity, and adjust supervision, equipment or procedures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incident has a completed report on file within the same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Parents are notified promptly for every incident, with the method and time documented.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Serious incidents are reported to licensing authorities within the required timeframe.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trends are reviewed on a regular schedule to identify recurring issues.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Parent notification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Licensing authority incident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trend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reports completed within the same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incident to parent notification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Serious incidents reported within the required timeframe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rate by location or activity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a call to emergency services to fill out paperwork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until the end of the day to notify a parent about an incident.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incident report vague instead of noting specific details while they're fresh.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reporting deadline for a serious incident to licensing authorities.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unk9j__qxeqdzmfjqxyjj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4wnaab3kwfog9sx8mvna1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SOP-CHC-004  |  Childcare Incident Reporting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unk9j__qxeqdzmfjqxyjj" Type="http://schemas.openxmlformats.org/officeDocument/2006/relationships/hyperlink" Target="https://app.perfectwiki.xyz/demo?source=sop_template&amp;template=pw9kc2s7ko4iZBuaDhCllm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naab3kwfog9sx8mvna1" Type="http://schemas.openxmlformats.org/officeDocument/2006/relationships/hyperlink" Target="https://perfectwikiforteams.com/sop-templates/childcare/incident-report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Incident Reporting SOP</dc:title>
  <dc:creator>Perfect Wiki</dc:creator>
  <dc:description>Childcare Incident Reporting SOP template</dc:description>
  <cp:lastModifiedBy>Un-named</cp:lastModifiedBy>
  <cp:revision>1</cp:revision>
  <dcterms:created xsi:type="dcterms:W3CDTF">2026-09-21T13:15:26.025Z</dcterms:created>
  <dcterms:modified xsi:type="dcterms:W3CDTF">2026-09-21T13:15:26.025Z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