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IT Change Management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SOP-IT-005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Change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changes to production systems are assessed for risk, approved by the right people, tested, communicated in advance, and can be rolled back safely if something goes wrong.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standard, normal and emergency changes to production systems, networks and applications. Incident fixes that do not alter production configuration and routine access provisioning are covered by separate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Standard change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low-risk, pre-approved, repeatable change that follows a documented procedure.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Normal change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change that requires risk assessment and approval before implementation.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Emergency change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change needed urgently to resolve a critical issue, approved through an expedited path.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Change Advisory Board (CAB)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group that reviews and approves normal changes based on risk and business impact.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Rollback plan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documented steps to reverse a change if it fails or causes unexpected problems.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Change Requester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Submits the change request, prepares the test and rollback plans, and implements or coordinates the change.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Change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Classifies changes, schedules CAB review, and coordinates the change calendar.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CAB Member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and approves or rejects normal changes based on risk and impact.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System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Implements the change, tests it against success criteria, and executes rollback if needed.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Change Requester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Change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CAB Member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System Administrator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and classify the change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and approve normal changes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Implement the change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Test against success criteria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Close the change and report the outcome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Change request form or ticketing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Change calendar and maintenance window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CAB meeting agenda and minutes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Rollback plan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Test environment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change request</w:t>
            </w:r>
          </w:p>
          <w:p>
            <w:r>
              <w:t xml:space="preserve">The Change Requester submits a request describing the change, the systems affected and the business justification, using the change request form.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Change Requester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Classify the change type</w:t>
            </w:r>
          </w:p>
          <w:p>
            <w:r>
              <w:t xml:space="preserve">The Change Manager classifies the request as a standard, normal or emergency change, which determines the approval path it follows.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classification matches the actual risk level of the change rather than the requester's preferred approval path.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Change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risk and impact</w:t>
            </w:r>
          </w:p>
          <w:p>
            <w:r>
              <w:t xml:space="preserve">The Change Requester, with input from the Change Manager, documents the systems, users and dependencies affected by the change and the likely impact if it fails.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Change Requester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test and rollback plans</w:t>
            </w:r>
          </w:p>
          <w:p>
            <w:r>
              <w:t xml:space="preserve">The Change Requester writes a test plan describing how success will be confirmed and a rollback plan describing exactly how to reverse the change.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No change proceeds to implementation without a documented rollback plan, even for changes that seem simple.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Change Requester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normal changes to the CAB</w:t>
            </w:r>
          </w:p>
          <w:p>
            <w:r>
              <w:t xml:space="preserve">The Change Manager schedules the change for review at the next Change Advisory Board meeting and distributes the request in advance.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Change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CAB approval</w:t>
            </w:r>
          </w:p>
          <w:p>
            <w:r>
              <w:t xml:space="preserve">The CAB reviews the risk assessment, test plan and rollback plan, then approves, rejects or requests more information on the change.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Approval is recorded in the change record before any implementation work begins on a normal change.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CAB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maintenance window</w:t>
            </w:r>
          </w:p>
          <w:p>
            <w:r>
              <w:t xml:space="preserve">The Change Manager schedules the approved change into an agreed maintenance window on the change calendar.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Change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affected users</w:t>
            </w:r>
          </w:p>
          <w:p>
            <w:r>
              <w:t xml:space="preserve">The Change Manager notifies affected users and stakeholders of the scheduled change and expected impact ahead of the maintenance window.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Change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Implement the change</w:t>
            </w:r>
          </w:p>
          <w:p>
            <w:r>
              <w:t xml:space="preserve">The System Administrator implements the change during the scheduled window, following the documented plan step by step.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against success criteria</w:t>
            </w:r>
          </w:p>
          <w:p>
            <w:r>
              <w:t xml:space="preserve">The System Administrator tests the change against the success criteria defined in the request to confirm it works as intended.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change is not marked successful until it passes every success criterion defined in the request.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Execute rollback if needed</w:t>
            </w:r>
          </w:p>
          <w:p>
            <w:r>
              <w:t xml:space="preserve">If the change fails to meet its success criteria or causes unexpected problems, the System Administrator executes the documented rollback plan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outcome</w:t>
            </w:r>
          </w:p>
          <w:p>
            <w:r>
              <w:t xml:space="preserve">The Change Requester updates the change record with the outcome, any issues encountered, and whether a rollback was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Change Requester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change</w:t>
            </w:r>
          </w:p>
          <w:p>
            <w:r>
              <w:t xml:space="preserve">The Change Manager closes the change record and reports the outcome back to the CAB, including emergency changes reviewed after the fact.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Change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normal change has CAB approval recorded before implementation begins.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change request includes a documented rollback plan.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changes receive after-the-fact CAB review at the next scheduled meeting.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Affected users are notified ahead of the scheduled maintenance window.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Change request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CAB meeting minutes and approval decision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Test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Post-implementation review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changes implemented without causing an incident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Change success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changes with a documented rollback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submission to approval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Implementing a change before CAB approval is recorded.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rollback plan for a change that seems simple.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notifying affected users ahead of a maintenance window.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Classifying a risky change as standard to avoid the CAB review.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-lafjj9ed3nzqz_6jj7n0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bcs98ubhwx7zckyuwsuhq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SOP-IT-005  |  IT Change Management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-lafjj9ed3nzqz_6jj7n0" Type="http://schemas.openxmlformats.org/officeDocument/2006/relationships/hyperlink" Target="https://app.perfectwiki.xyz/demo?source=sop_template&amp;template=pwgbB35rHL77n7quqQWQ7YK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s98ubhwx7zckyuwsuhq" Type="http://schemas.openxmlformats.org/officeDocument/2006/relationships/hyperlink" Target="https://perfectwikiforteams.com/sop-templates/it/change-managemen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Change Management SOP</dc:title>
  <dc:creator>Perfect Wiki</dc:creator>
  <dc:description>IT Change Management SOP template</dc:description>
  <cp:lastModifiedBy>Un-named</cp:lastModifiedBy>
  <cp:revision>1</cp:revision>
  <dcterms:created xsi:type="dcterms:W3CDTF">2026-09-21T13:15:32.070Z</dcterms:created>
  <dcterms:modified xsi:type="dcterms:W3CDTF">2026-09-21T13:15:32.070Z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