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Hazard Identification and Risk Assessment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SOP-SAF-005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identify hazards in a task or area, evaluate the risk they pose, and apply the right level of control before work begins, reducing the chance of injury or loss.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new tasks, new equipment, changed processes and periodic review of existing work activities across all departments.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Hazard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Anything with the potential to cause harm, such as a chemical, a moving part, a working height or a repetitive motion.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Risk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likelihood that a hazard will cause harm, combined with how severe that harm could be.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Hierarchy of controls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preferred order of risk controls: eliminate, substitute, engineering controls, administrative controls, then personal protective equipment.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Shares knowledge of the task's hazards, follows the controls put in place and reports new hazards found.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Requests assessments for new or changed tasks and confirms controls are implemented before work starts.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Facilitates the risk assessment, documents findings and reviews assessments periodically.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Department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resources for controls and signs off on the completed assessment.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Department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Identify hazards for the task or area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Evaluate likelihood and severity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Select and assign controls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and file the assessment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the assessment periodically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Risk assessment form or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Risk matrix (likelihood and severity scale)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Task hazard analysis for the specific job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and near-miss history for the area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Risk assessment register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Define the task or area to assess</w:t>
            </w:r>
          </w:p>
          <w:p>
            <w:r>
              <w:t xml:space="preserve">Identify the specific task, process, equipment or area to be assessed, including who performs it and how often.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Walk the work area</w:t>
            </w:r>
          </w:p>
          <w:p>
            <w:r>
              <w:t xml:space="preserve">Observe the task being performed, or walk the area, looking for hazards related to equipment, materials, environment and how the work is actually done.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Consult the employees who do the work</w:t>
            </w:r>
          </w:p>
          <w:p>
            <w:r>
              <w:t xml:space="preserve">Ask the employees who perform the task about hazards they encounter, including ones that may not be obvious from observation alone.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List identified hazards</w:t>
            </w:r>
          </w:p>
          <w:p>
            <w:r>
              <w:t xml:space="preserve">Record every hazard identified on the risk assessment form, describing the hazard and how someone could be harmed by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Evaluate likelihood and severity</w:t>
            </w:r>
          </w:p>
          <w:p>
            <w:r>
              <w:t xml:space="preserve">Rate each hazard's likelihood and potential severity using the risk matrix, and calculate the resulting risk level for prioritization.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listed hazard has a documented likelihood and severity rating before controls are selected.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the hierarchy of controls</w:t>
            </w:r>
          </w:p>
          <w:p>
            <w:r>
              <w:t xml:space="preserve">For each hazard, identify controls starting with elimination or substitution, then engineering controls, then administrative controls, and personal protective equipment last.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an owner and target date</w:t>
            </w:r>
          </w:p>
          <w:p>
            <w:r>
              <w:t xml:space="preserve">Assign each control an owner responsible for implementing it and a realistic target date based on the risk level.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completed assessment</w:t>
            </w:r>
          </w:p>
          <w:p>
            <w:r>
              <w:t xml:space="preserve">Record the hazards, ratings, controls, owners and target dates on the risk assessment form in full before work proceeds.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Communicate the assessment to employees</w:t>
            </w:r>
          </w:p>
          <w:p>
            <w:r>
              <w:t xml:space="preserve">Brief the employees who perform the task on the identified hazards and required controls before they start work under the new or updated assessment.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Implement controls before work begins</w:t>
            </w:r>
          </w:p>
          <w:p>
            <w:r>
              <w:t xml:space="preserve">Confirm controls rated as high risk are implemented before work starts, and do not allow work to proceed on unresolved high-risk hazards.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allow work to start if a high-risk hazard's control has not yet been implemented.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control effectiveness</w:t>
            </w:r>
          </w:p>
          <w:p>
            <w:r>
              <w:t xml:space="preserve">Check periodically that controls are being used as intended and are actually reducing the risk, adjusting them if they are not working.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and approve the assessment</w:t>
            </w:r>
          </w:p>
          <w:p>
            <w:r>
              <w:t xml:space="preserve">Review the assessment on the SOP's review cycle, after an incident, or after a significant change to the task or area, and have the department manager sign off.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Department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hazard listed has a documented likelihood and severity rating.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High-risk hazards have an implemented control before work begins.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Assessments are reviewed after any incident or significant process change.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Employees performing the task confirm they were briefed on the current assessment.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risk assessment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Risk assessment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Control implementation tracking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active tasks with a current risk assessment on file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high-risk hazards with overdue controls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hazard identification to control implementation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Relying on PPE as the main control instead of trying to eliminate or engineer out the hazard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Writing vague hazard descriptions that do not describe how someone could be harmed.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consulting the employees who actually perform the task.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risk assessment go stale after equipment or the process changes.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reoya6y8ffjupcwfn1i3s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c-milwvlhvcgxwlt0tsf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SOP-SAF-005  |  Hazard Identification and Risk Assessment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reoya6y8ffjupcwfn1i3s" Type="http://schemas.openxmlformats.org/officeDocument/2006/relationships/hyperlink" Target="https://app.perfectwiki.xyz/demo?source=sop_template&amp;template=pwt1Ydz7VEjbaSfBHSdEsuB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milwvlhvcgxwlt0tsfo" Type="http://schemas.openxmlformats.org/officeDocument/2006/relationships/hyperlink" Target="https://perfectwikiforteams.com/sop-templates/safety/risk-assessmen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Hazard Identification and Risk Assessment SOP</dc:title>
  <dc:creator>Perfect Wiki</dc:creator>
  <dc:description>Hazard Identification and Risk Assessment SOP template</dc:description>
  <cp:lastModifiedBy>Un-named</cp:lastModifiedBy>
  <cp:revision>1</cp:revision>
  <dcterms:created xsi:type="dcterms:W3CDTF">2026-09-21T13:15:40.520Z</dcterms:created>
  <dcterms:modified xsi:type="dcterms:W3CDTF">2026-09-21T13:15:40.520Z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