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Lead Qualification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SOP-SLS-001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Development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qualify inbound leads consistently and quickly, so account executives spend their time on prospects who genuinely fit and are ready to buy.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inbound and marketing-qualified leads from first contact through handoff to an account executive. Outbound prospecting sequences are covered by a separate playbook.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MQL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qualified lead. A lead marketing has identified as showing enough interest to be worth sales follow-up.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SQL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qualified lead. A lead that has been reviewed by sales and meets the criteria to move into an active sales process.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qualification framework covering budget, authority, need, and timeline.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SDR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Makes first contact with new leads, asks qualification questions, and scores the lead in the CRM.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Development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borderline leads, resolves routing disputes, and audits qualification quality.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 Executive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qualified leads, reviews the handoff notes, and confirms fit on the first call.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SDR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Development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 Executive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new inbound lead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Score the lead against criteria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a borderline or disputed lead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Route the qualified lead to an AE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fit on the first AE call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with lead scoring fields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Lead qualification script or call guide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Ideal customer profile reference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Lead routing rules document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Claim the new lead promptly</w:t>
            </w:r>
          </w:p>
          <w:p>
            <w:r>
              <w:t xml:space="preserve">Claim newly assigned leads in the CRM and make first contact attempt within the team's response time target, since speed strongly affects conversion.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available context first</w:t>
            </w:r>
          </w:p>
          <w:p>
            <w:r>
              <w:t xml:space="preserve">Check the CRM for the lead's source, submitted form details, and any prior activity before reaching out, so questions aren't repeated that the lead already answered.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Make first contact</w:t>
            </w:r>
          </w:p>
          <w:p>
            <w:r>
              <w:t xml:space="preserve">Call or message the lead using the approved outreach sequence, referencing the specific content or offer that brought them 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Ask discovery questions</w:t>
            </w:r>
          </w:p>
          <w:p>
            <w:r>
              <w:t xml:space="preserve">Ask open questions to understand the lead's role, the problem they're trying to solve, and how urgent solving it is for their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budget and authority</w:t>
            </w:r>
          </w:p>
          <w:p>
            <w:r>
              <w:t xml:space="preserve">Ask about the lead's decision-making process and whether budget has been discussed internally, without pressuring for an exact number on the first call.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Compare the lead to the ideal customer profile</w:t>
            </w:r>
          </w:p>
          <w:p>
            <w:r>
              <w:t xml:space="preserve">Compare the lead's company size, industry, and stated need against the ideal customer profile reference sheet to judge overall fit.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lead's fit against the ideal customer profile is recorded in the CRM before it is scored.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Score the lead in the CRM</w:t>
            </w:r>
          </w:p>
          <w:p>
            <w:r>
              <w:t xml:space="preserve">Enter the lead's score based on budget, authority, need, and timeline into the CRM's qualification fields, following the documented scoring rules.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Disqualify a poor-fit lead</w:t>
            </w:r>
          </w:p>
          <w:p>
            <w:r>
              <w:t xml:space="preserve">If the lead clearly doesn't meet minimum criteria, mark it disqualified with a specific reason in the CRM rather than leaving it unscored or routing it anyway.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a borderline lead</w:t>
            </w:r>
          </w:p>
          <w:p>
            <w:r>
              <w:t xml:space="preserve">When a lead is close to the qualification threshold but unclear, bring it to the sales development manager for a second opinion instead of guessing.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borderline lead is reviewed by the sales development manager before it is qualified or disqualified.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Development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Route the qualified lead to an AE</w:t>
            </w:r>
          </w:p>
          <w:p>
            <w:r>
              <w:t xml:space="preserve">Route the qualified lead to the correct account executive based on territory or segment rules, with complete handoff notes in the CRM.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SDR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fit on the first AE call</w:t>
            </w:r>
          </w:p>
          <w:p>
            <w:r>
              <w:t xml:space="preserve">Review the SDR's notes before the call, and confirm the stated need and authority still hold before moving the opportunity further into the pipeline.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a disqualified lead back to nurture</w:t>
            </w:r>
          </w:p>
          <w:p>
            <w:r>
              <w:t xml:space="preserve">If the AE finds the lead isn't actually ready or doesn't fit, route it back to the marketing nurture track instead of leaving it stalled in the sales pipeline.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new lead receives a first contact attempt within the response time target.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qualified or disqualified lead has a documented reason in the CRM.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Borderline leads are reviewed by the sales development manager before routing.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AEs confirm stated fit within their own first call and log any mismatch.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lead qualification fields and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Lead routing and handoff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Disqualification reason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first contact on a new lead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qualified leads accepted by AEs without disqualification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Lead-to-opportunity conversion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Routing a lead to an AE without complete handoff notes.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Scoring a lead based on gut feel instead of the documented criteria.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new lead sit unclaimed past the response time target.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Disqualifying a lead without recording a reason.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yyllczvo3dtwxluaygfo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bagiwpwffcdyqn3b1rb1u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SOP-SLS-001  |  Lead Qualification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yyllczvo3dtwxluaygfo" Type="http://schemas.openxmlformats.org/officeDocument/2006/relationships/hyperlink" Target="https://app.perfectwiki.xyz/demo?source=sop_template&amp;template=pwQ1MHm6SWAq7njQtOWJaNv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giwpwffcdyqn3b1rb1u" Type="http://schemas.openxmlformats.org/officeDocument/2006/relationships/hyperlink" Target="https://perfectwikiforteams.com/sop-templates/sales/lead-qualific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Qualification SOP</dc:title>
  <dc:creator>Perfect Wiki</dc:creator>
  <dc:description>Lead Qualification SOP template</dc:description>
  <cp:lastModifiedBy>Un-named</cp:lastModifiedBy>
  <cp:revision>1</cp:revision>
  <dcterms:created xsi:type="dcterms:W3CDTF">2026-09-21T13:15:40.979Z</dcterms:created>
  <dcterms:modified xsi:type="dcterms:W3CDTF">2026-09-21T13:15:40.980Z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